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1B3" w:rsidRDefault="00801334">
      <w:pPr>
        <w:rPr>
          <w:rFonts w:ascii="Arial" w:hAnsi="Arial" w:cs="Arial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-647700</wp:posOffset>
            </wp:positionV>
            <wp:extent cx="713740" cy="713740"/>
            <wp:effectExtent l="0" t="0" r="0" b="0"/>
            <wp:wrapNone/>
            <wp:docPr id="1" name="Picture 1" descr="even newer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ven newer bad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</w:rPr>
        <w:t>Uplands Primary School</w:t>
      </w:r>
      <w:bookmarkStart w:id="0" w:name="_GoBack"/>
      <w:bookmarkEnd w:id="0"/>
    </w:p>
    <w:p w:rsidR="00801334" w:rsidRDefault="0080133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Outcomes 2022</w:t>
      </w:r>
    </w:p>
    <w:p w:rsidR="00801334" w:rsidRDefault="00801334">
      <w:pPr>
        <w:rPr>
          <w:rFonts w:ascii="Arial" w:hAnsi="Arial" w:cs="Arial"/>
          <w:b/>
        </w:rPr>
      </w:pPr>
    </w:p>
    <w:p w:rsidR="00801334" w:rsidRDefault="0080133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Percentage of pupils in Year R achieving their Good Level of Development (GLD)</w:t>
      </w: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4"/>
        <w:gridCol w:w="2184"/>
        <w:gridCol w:w="2184"/>
        <w:gridCol w:w="2184"/>
      </w:tblGrid>
      <w:tr w:rsidR="00801334" w:rsidTr="00801334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2184" w:type="dxa"/>
          </w:tcPr>
          <w:p w:rsidR="00801334" w:rsidRDefault="00801334">
            <w:r>
              <w:t>Uplands 2019</w:t>
            </w:r>
          </w:p>
        </w:tc>
        <w:tc>
          <w:tcPr>
            <w:tcW w:w="2184" w:type="dxa"/>
          </w:tcPr>
          <w:p w:rsidR="00801334" w:rsidRDefault="00801334">
            <w:r>
              <w:t>Uplands 2022</w:t>
            </w:r>
          </w:p>
        </w:tc>
        <w:tc>
          <w:tcPr>
            <w:tcW w:w="2184" w:type="dxa"/>
          </w:tcPr>
          <w:p w:rsidR="00801334" w:rsidRDefault="00801334">
            <w:r>
              <w:t>National 2022</w:t>
            </w:r>
          </w:p>
        </w:tc>
        <w:tc>
          <w:tcPr>
            <w:tcW w:w="2184" w:type="dxa"/>
          </w:tcPr>
          <w:p w:rsidR="00801334" w:rsidRDefault="00801334">
            <w:r>
              <w:t>Hampshire 2022</w:t>
            </w:r>
          </w:p>
        </w:tc>
      </w:tr>
      <w:tr w:rsidR="00801334" w:rsidTr="005549FA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2184" w:type="dxa"/>
          </w:tcPr>
          <w:p w:rsidR="00801334" w:rsidRDefault="003A54A5">
            <w:r>
              <w:t>84%</w:t>
            </w:r>
          </w:p>
        </w:tc>
        <w:tc>
          <w:tcPr>
            <w:tcW w:w="2184" w:type="dxa"/>
          </w:tcPr>
          <w:p w:rsidR="00801334" w:rsidRDefault="003A54A5">
            <w:r>
              <w:t>87%</w:t>
            </w:r>
          </w:p>
        </w:tc>
        <w:tc>
          <w:tcPr>
            <w:tcW w:w="2184" w:type="dxa"/>
          </w:tcPr>
          <w:p w:rsidR="00801334" w:rsidRDefault="003A54A5">
            <w:r>
              <w:t>65%</w:t>
            </w:r>
          </w:p>
        </w:tc>
        <w:tc>
          <w:tcPr>
            <w:tcW w:w="2184" w:type="dxa"/>
          </w:tcPr>
          <w:p w:rsidR="00801334" w:rsidRDefault="003A54A5">
            <w:r>
              <w:t>71%</w:t>
            </w:r>
          </w:p>
        </w:tc>
      </w:tr>
    </w:tbl>
    <w:p w:rsidR="00801334" w:rsidRDefault="00801334"/>
    <w:p w:rsidR="00801334" w:rsidRDefault="00801334">
      <w:pPr>
        <w:rPr>
          <w:rFonts w:ascii="Arial" w:hAnsi="Arial" w:cs="Arial"/>
          <w:b/>
        </w:rPr>
      </w:pPr>
      <w:r w:rsidRPr="00801334">
        <w:rPr>
          <w:rFonts w:ascii="Arial" w:hAnsi="Arial" w:cs="Arial"/>
          <w:b/>
        </w:rPr>
        <w:t>Percentage of pupil in Y1 passing the phonics screening check</w:t>
      </w: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4"/>
        <w:gridCol w:w="2184"/>
        <w:gridCol w:w="2184"/>
        <w:gridCol w:w="2184"/>
      </w:tblGrid>
      <w:tr w:rsidR="00801334" w:rsidTr="004B7FCD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2184" w:type="dxa"/>
          </w:tcPr>
          <w:p w:rsidR="00801334" w:rsidRDefault="00801334" w:rsidP="004B7FCD">
            <w:r>
              <w:t>Uplands 2019</w:t>
            </w:r>
          </w:p>
        </w:tc>
        <w:tc>
          <w:tcPr>
            <w:tcW w:w="2184" w:type="dxa"/>
          </w:tcPr>
          <w:p w:rsidR="00801334" w:rsidRDefault="00801334" w:rsidP="004B7FCD">
            <w:r>
              <w:t>Uplands 2022</w:t>
            </w:r>
          </w:p>
        </w:tc>
        <w:tc>
          <w:tcPr>
            <w:tcW w:w="2184" w:type="dxa"/>
          </w:tcPr>
          <w:p w:rsidR="00801334" w:rsidRDefault="00801334" w:rsidP="004B7FCD">
            <w:r>
              <w:t>National 2022</w:t>
            </w:r>
          </w:p>
        </w:tc>
        <w:tc>
          <w:tcPr>
            <w:tcW w:w="2184" w:type="dxa"/>
          </w:tcPr>
          <w:p w:rsidR="00801334" w:rsidRDefault="00801334" w:rsidP="004B7FCD">
            <w:r>
              <w:t>Hampshire 2022</w:t>
            </w:r>
          </w:p>
        </w:tc>
      </w:tr>
      <w:tr w:rsidR="00801334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2184" w:type="dxa"/>
          </w:tcPr>
          <w:p w:rsidR="00801334" w:rsidRDefault="003A54A5" w:rsidP="004B7FCD">
            <w:r>
              <w:t>98%</w:t>
            </w:r>
          </w:p>
        </w:tc>
        <w:tc>
          <w:tcPr>
            <w:tcW w:w="2184" w:type="dxa"/>
          </w:tcPr>
          <w:p w:rsidR="00801334" w:rsidRDefault="003A54A5" w:rsidP="004B7FCD">
            <w:r>
              <w:t>89%</w:t>
            </w:r>
          </w:p>
        </w:tc>
        <w:tc>
          <w:tcPr>
            <w:tcW w:w="2184" w:type="dxa"/>
          </w:tcPr>
          <w:p w:rsidR="00801334" w:rsidRDefault="003A54A5" w:rsidP="004B7FCD">
            <w:r>
              <w:t>76%</w:t>
            </w:r>
          </w:p>
        </w:tc>
        <w:tc>
          <w:tcPr>
            <w:tcW w:w="2184" w:type="dxa"/>
          </w:tcPr>
          <w:p w:rsidR="00801334" w:rsidRDefault="003A54A5" w:rsidP="004B7FCD">
            <w:r>
              <w:t>75%</w:t>
            </w:r>
          </w:p>
        </w:tc>
      </w:tr>
    </w:tbl>
    <w:p w:rsidR="00801334" w:rsidRDefault="00801334">
      <w:pPr>
        <w:rPr>
          <w:rFonts w:ascii="Arial" w:hAnsi="Arial" w:cs="Arial"/>
          <w:b/>
        </w:rPr>
      </w:pPr>
    </w:p>
    <w:p w:rsidR="00801334" w:rsidRDefault="0080133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Percentage of Y2 pupils passing the phonics re-take</w:t>
      </w: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4"/>
        <w:gridCol w:w="2184"/>
        <w:gridCol w:w="2184"/>
        <w:gridCol w:w="2184"/>
      </w:tblGrid>
      <w:tr w:rsidR="00801334" w:rsidTr="004B7FCD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2184" w:type="dxa"/>
          </w:tcPr>
          <w:p w:rsidR="00801334" w:rsidRDefault="00801334" w:rsidP="004B7FCD">
            <w:r>
              <w:t>Uplands 2019</w:t>
            </w:r>
          </w:p>
        </w:tc>
        <w:tc>
          <w:tcPr>
            <w:tcW w:w="2184" w:type="dxa"/>
          </w:tcPr>
          <w:p w:rsidR="00801334" w:rsidRDefault="00801334" w:rsidP="004B7FCD">
            <w:r>
              <w:t>Uplands 2022</w:t>
            </w:r>
          </w:p>
        </w:tc>
        <w:tc>
          <w:tcPr>
            <w:tcW w:w="2184" w:type="dxa"/>
          </w:tcPr>
          <w:p w:rsidR="00801334" w:rsidRDefault="00801334" w:rsidP="004B7FCD">
            <w:r>
              <w:t>National 2022</w:t>
            </w:r>
          </w:p>
        </w:tc>
        <w:tc>
          <w:tcPr>
            <w:tcW w:w="2184" w:type="dxa"/>
          </w:tcPr>
          <w:p w:rsidR="00801334" w:rsidRDefault="00801334" w:rsidP="004B7FCD">
            <w:r>
              <w:t>Hampshire 2022</w:t>
            </w:r>
          </w:p>
        </w:tc>
      </w:tr>
      <w:tr w:rsidR="00801334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2184" w:type="dxa"/>
          </w:tcPr>
          <w:p w:rsidR="00801334" w:rsidRDefault="003A54A5" w:rsidP="004B7FCD">
            <w:r>
              <w:t>N/A</w:t>
            </w:r>
          </w:p>
        </w:tc>
        <w:tc>
          <w:tcPr>
            <w:tcW w:w="2184" w:type="dxa"/>
          </w:tcPr>
          <w:p w:rsidR="00801334" w:rsidRDefault="003A54A5" w:rsidP="004B7FCD">
            <w:r>
              <w:t>100%</w:t>
            </w:r>
          </w:p>
        </w:tc>
        <w:tc>
          <w:tcPr>
            <w:tcW w:w="2184" w:type="dxa"/>
          </w:tcPr>
          <w:p w:rsidR="00801334" w:rsidRDefault="003A54A5" w:rsidP="004B7FCD">
            <w:r>
              <w:t>46%</w:t>
            </w:r>
          </w:p>
        </w:tc>
        <w:tc>
          <w:tcPr>
            <w:tcW w:w="2184" w:type="dxa"/>
          </w:tcPr>
          <w:p w:rsidR="00801334" w:rsidRDefault="003A54A5" w:rsidP="004B7FCD">
            <w:r>
              <w:t>43%</w:t>
            </w:r>
          </w:p>
        </w:tc>
      </w:tr>
    </w:tbl>
    <w:p w:rsidR="00801334" w:rsidRDefault="00801334">
      <w:pPr>
        <w:rPr>
          <w:rFonts w:ascii="Arial" w:hAnsi="Arial" w:cs="Arial"/>
          <w:b/>
        </w:rPr>
      </w:pPr>
    </w:p>
    <w:p w:rsidR="00801334" w:rsidRDefault="0080133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Percentage of Y2 pupils meeting the expected standards</w:t>
      </w: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7"/>
        <w:gridCol w:w="1832"/>
        <w:gridCol w:w="1832"/>
        <w:gridCol w:w="1841"/>
        <w:gridCol w:w="1901"/>
      </w:tblGrid>
      <w:tr w:rsidR="003A54A5" w:rsidTr="003A54A5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27" w:type="dxa"/>
          </w:tcPr>
          <w:p w:rsidR="003A54A5" w:rsidRDefault="003A54A5" w:rsidP="004B7FCD">
            <w:r>
              <w:t xml:space="preserve">Subject 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2019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2022</w:t>
            </w:r>
          </w:p>
        </w:tc>
        <w:tc>
          <w:tcPr>
            <w:tcW w:w="1841" w:type="dxa"/>
          </w:tcPr>
          <w:p w:rsidR="003A54A5" w:rsidRDefault="003A54A5" w:rsidP="004B7FCD">
            <w:r>
              <w:t>National 2022</w:t>
            </w:r>
          </w:p>
        </w:tc>
        <w:tc>
          <w:tcPr>
            <w:tcW w:w="1901" w:type="dxa"/>
          </w:tcPr>
          <w:p w:rsidR="003A54A5" w:rsidRDefault="003A54A5" w:rsidP="004B7FCD">
            <w:r>
              <w:t>Hampshire 2022</w:t>
            </w:r>
          </w:p>
        </w:tc>
      </w:tr>
      <w:tr w:rsidR="003A54A5" w:rsidTr="003A54A5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Reading </w:t>
            </w:r>
          </w:p>
        </w:tc>
        <w:tc>
          <w:tcPr>
            <w:tcW w:w="1832" w:type="dxa"/>
          </w:tcPr>
          <w:p w:rsidR="003A54A5" w:rsidRDefault="003A54A5" w:rsidP="004B7FCD">
            <w:r>
              <w:t>96%</w:t>
            </w:r>
          </w:p>
        </w:tc>
        <w:tc>
          <w:tcPr>
            <w:tcW w:w="1832" w:type="dxa"/>
          </w:tcPr>
          <w:p w:rsidR="003A54A5" w:rsidRDefault="003A54A5" w:rsidP="004B7FCD">
            <w:r>
              <w:t>82%</w:t>
            </w:r>
          </w:p>
        </w:tc>
        <w:tc>
          <w:tcPr>
            <w:tcW w:w="1841" w:type="dxa"/>
          </w:tcPr>
          <w:p w:rsidR="003A54A5" w:rsidRDefault="003A54A5" w:rsidP="004B7FCD">
            <w:r>
              <w:t>67%</w:t>
            </w:r>
          </w:p>
        </w:tc>
        <w:tc>
          <w:tcPr>
            <w:tcW w:w="1901" w:type="dxa"/>
          </w:tcPr>
          <w:p w:rsidR="003A54A5" w:rsidRDefault="003A54A5" w:rsidP="004B7FCD">
            <w:r>
              <w:t>72%</w:t>
            </w:r>
          </w:p>
        </w:tc>
      </w:tr>
      <w:tr w:rsidR="003A54A5" w:rsidTr="003A54A5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Writing </w:t>
            </w:r>
          </w:p>
        </w:tc>
        <w:tc>
          <w:tcPr>
            <w:tcW w:w="1832" w:type="dxa"/>
          </w:tcPr>
          <w:p w:rsidR="003A54A5" w:rsidRDefault="003A54A5" w:rsidP="004B7FCD">
            <w:r>
              <w:t>91%</w:t>
            </w:r>
          </w:p>
        </w:tc>
        <w:tc>
          <w:tcPr>
            <w:tcW w:w="1832" w:type="dxa"/>
          </w:tcPr>
          <w:p w:rsidR="003A54A5" w:rsidRDefault="003A54A5" w:rsidP="004B7FCD">
            <w:r>
              <w:t>76%</w:t>
            </w:r>
          </w:p>
        </w:tc>
        <w:tc>
          <w:tcPr>
            <w:tcW w:w="1841" w:type="dxa"/>
          </w:tcPr>
          <w:p w:rsidR="003A54A5" w:rsidRDefault="003A54A5" w:rsidP="004B7FCD">
            <w:r>
              <w:t>58%</w:t>
            </w:r>
          </w:p>
        </w:tc>
        <w:tc>
          <w:tcPr>
            <w:tcW w:w="1901" w:type="dxa"/>
          </w:tcPr>
          <w:p w:rsidR="003A54A5" w:rsidRDefault="003A54A5" w:rsidP="004B7FCD">
            <w:r>
              <w:t>62%</w:t>
            </w:r>
          </w:p>
        </w:tc>
      </w:tr>
      <w:tr w:rsidR="003A54A5" w:rsidTr="003A54A5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Maths </w:t>
            </w:r>
          </w:p>
        </w:tc>
        <w:tc>
          <w:tcPr>
            <w:tcW w:w="1832" w:type="dxa"/>
          </w:tcPr>
          <w:p w:rsidR="003A54A5" w:rsidRDefault="003A54A5" w:rsidP="004B7FCD">
            <w:r>
              <w:t>91%</w:t>
            </w:r>
          </w:p>
        </w:tc>
        <w:tc>
          <w:tcPr>
            <w:tcW w:w="1832" w:type="dxa"/>
          </w:tcPr>
          <w:p w:rsidR="003A54A5" w:rsidRDefault="003A54A5" w:rsidP="004B7FCD">
            <w:r>
              <w:t>87%</w:t>
            </w:r>
          </w:p>
        </w:tc>
        <w:tc>
          <w:tcPr>
            <w:tcW w:w="1841" w:type="dxa"/>
          </w:tcPr>
          <w:p w:rsidR="003A54A5" w:rsidRDefault="003A54A5" w:rsidP="004B7FCD">
            <w:r>
              <w:t>68%</w:t>
            </w:r>
          </w:p>
        </w:tc>
        <w:tc>
          <w:tcPr>
            <w:tcW w:w="1901" w:type="dxa"/>
          </w:tcPr>
          <w:p w:rsidR="003A54A5" w:rsidRDefault="003A54A5" w:rsidP="004B7FCD">
            <w:r>
              <w:t>71%</w:t>
            </w:r>
          </w:p>
        </w:tc>
      </w:tr>
      <w:tr w:rsidR="007F6337" w:rsidTr="003A54A5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7F6337" w:rsidRDefault="007F6337" w:rsidP="004B7FCD">
            <w:r>
              <w:t xml:space="preserve">Science </w:t>
            </w:r>
          </w:p>
        </w:tc>
        <w:tc>
          <w:tcPr>
            <w:tcW w:w="1832" w:type="dxa"/>
          </w:tcPr>
          <w:p w:rsidR="007F6337" w:rsidRDefault="00D76AC0" w:rsidP="004B7FCD">
            <w:r>
              <w:t>91%</w:t>
            </w:r>
          </w:p>
        </w:tc>
        <w:tc>
          <w:tcPr>
            <w:tcW w:w="1832" w:type="dxa"/>
          </w:tcPr>
          <w:p w:rsidR="007F6337" w:rsidRDefault="00D76AC0" w:rsidP="004B7FCD">
            <w:r>
              <w:t>100%</w:t>
            </w:r>
          </w:p>
        </w:tc>
        <w:tc>
          <w:tcPr>
            <w:tcW w:w="1841" w:type="dxa"/>
          </w:tcPr>
          <w:p w:rsidR="007F6337" w:rsidRDefault="00D76AC0" w:rsidP="004B7FCD">
            <w:r>
              <w:t>77%</w:t>
            </w:r>
          </w:p>
        </w:tc>
        <w:tc>
          <w:tcPr>
            <w:tcW w:w="1901" w:type="dxa"/>
          </w:tcPr>
          <w:p w:rsidR="007F6337" w:rsidRDefault="00D76AC0" w:rsidP="004B7FCD">
            <w:r>
              <w:t>83%</w:t>
            </w:r>
          </w:p>
        </w:tc>
      </w:tr>
      <w:tr w:rsidR="003A54A5" w:rsidTr="003A54A5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Combined </w:t>
            </w:r>
          </w:p>
        </w:tc>
        <w:tc>
          <w:tcPr>
            <w:tcW w:w="1832" w:type="dxa"/>
          </w:tcPr>
          <w:p w:rsidR="003A54A5" w:rsidRDefault="003A54A5" w:rsidP="004B7FCD">
            <w:r>
              <w:t>89%</w:t>
            </w:r>
          </w:p>
        </w:tc>
        <w:tc>
          <w:tcPr>
            <w:tcW w:w="1832" w:type="dxa"/>
          </w:tcPr>
          <w:p w:rsidR="003A54A5" w:rsidRDefault="003A54A5" w:rsidP="004B7FCD">
            <w:r>
              <w:t>73%</w:t>
            </w:r>
          </w:p>
        </w:tc>
        <w:tc>
          <w:tcPr>
            <w:tcW w:w="1841" w:type="dxa"/>
          </w:tcPr>
          <w:p w:rsidR="003A54A5" w:rsidRDefault="003A54A5" w:rsidP="004B7FCD">
            <w:r>
              <w:t>53%</w:t>
            </w:r>
          </w:p>
        </w:tc>
        <w:tc>
          <w:tcPr>
            <w:tcW w:w="1901" w:type="dxa"/>
          </w:tcPr>
          <w:p w:rsidR="003A54A5" w:rsidRDefault="003A54A5" w:rsidP="004B7FCD">
            <w:r>
              <w:t>58%</w:t>
            </w:r>
          </w:p>
        </w:tc>
      </w:tr>
    </w:tbl>
    <w:p w:rsidR="00801334" w:rsidRDefault="00801334">
      <w:pPr>
        <w:rPr>
          <w:rFonts w:ascii="Arial" w:hAnsi="Arial" w:cs="Arial"/>
          <w:b/>
        </w:rPr>
      </w:pPr>
    </w:p>
    <w:p w:rsidR="003A54A5" w:rsidRDefault="003A54A5">
      <w:pPr>
        <w:rPr>
          <w:rFonts w:ascii="Arial" w:hAnsi="Arial" w:cs="Arial"/>
          <w:b/>
        </w:rPr>
      </w:pPr>
    </w:p>
    <w:p w:rsidR="003A54A5" w:rsidRDefault="003A54A5">
      <w:pPr>
        <w:rPr>
          <w:rFonts w:ascii="Arial" w:hAnsi="Arial" w:cs="Arial"/>
          <w:b/>
        </w:rPr>
      </w:pPr>
    </w:p>
    <w:p w:rsidR="00801334" w:rsidRDefault="0080133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Percentage of </w:t>
      </w:r>
      <w:r w:rsidR="00FD2E67">
        <w:rPr>
          <w:rFonts w:ascii="Arial" w:hAnsi="Arial" w:cs="Arial"/>
          <w:b/>
        </w:rPr>
        <w:t xml:space="preserve">Y2 </w:t>
      </w:r>
      <w:r>
        <w:rPr>
          <w:rFonts w:ascii="Arial" w:hAnsi="Arial" w:cs="Arial"/>
          <w:b/>
        </w:rPr>
        <w:t>pupils exceeding the exp</w:t>
      </w:r>
      <w:r w:rsidR="00955B67">
        <w:rPr>
          <w:rFonts w:ascii="Arial" w:hAnsi="Arial" w:cs="Arial"/>
          <w:b/>
        </w:rPr>
        <w:t>ected standards (greater d</w:t>
      </w:r>
      <w:r>
        <w:rPr>
          <w:rFonts w:ascii="Arial" w:hAnsi="Arial" w:cs="Arial"/>
          <w:b/>
        </w:rPr>
        <w:t>epth)</w:t>
      </w: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7"/>
        <w:gridCol w:w="1832"/>
        <w:gridCol w:w="1832"/>
        <w:gridCol w:w="1841"/>
        <w:gridCol w:w="1901"/>
      </w:tblGrid>
      <w:tr w:rsidR="003A54A5" w:rsidTr="004B7FCD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27" w:type="dxa"/>
          </w:tcPr>
          <w:p w:rsidR="003A54A5" w:rsidRDefault="003A54A5" w:rsidP="004B7FCD">
            <w:r>
              <w:t xml:space="preserve">Subject 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2019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2022</w:t>
            </w:r>
          </w:p>
        </w:tc>
        <w:tc>
          <w:tcPr>
            <w:tcW w:w="1841" w:type="dxa"/>
          </w:tcPr>
          <w:p w:rsidR="003A54A5" w:rsidRDefault="003A54A5" w:rsidP="004B7FCD">
            <w:r>
              <w:t>National 2022</w:t>
            </w:r>
          </w:p>
        </w:tc>
        <w:tc>
          <w:tcPr>
            <w:tcW w:w="1901" w:type="dxa"/>
          </w:tcPr>
          <w:p w:rsidR="003A54A5" w:rsidRDefault="003A54A5" w:rsidP="004B7FCD">
            <w:r>
              <w:t>Hampshire 2022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Reading </w:t>
            </w:r>
          </w:p>
        </w:tc>
        <w:tc>
          <w:tcPr>
            <w:tcW w:w="1832" w:type="dxa"/>
          </w:tcPr>
          <w:p w:rsidR="003A54A5" w:rsidRDefault="003A54A5" w:rsidP="004B7FCD">
            <w:r>
              <w:t>38%</w:t>
            </w:r>
          </w:p>
        </w:tc>
        <w:tc>
          <w:tcPr>
            <w:tcW w:w="1832" w:type="dxa"/>
          </w:tcPr>
          <w:p w:rsidR="003A54A5" w:rsidRDefault="003A54A5" w:rsidP="004B7FCD">
            <w:r>
              <w:t>27%</w:t>
            </w:r>
          </w:p>
        </w:tc>
        <w:tc>
          <w:tcPr>
            <w:tcW w:w="1841" w:type="dxa"/>
          </w:tcPr>
          <w:p w:rsidR="003A54A5" w:rsidRDefault="003A54A5" w:rsidP="004B7FCD">
            <w:r>
              <w:t>18%</w:t>
            </w:r>
          </w:p>
        </w:tc>
        <w:tc>
          <w:tcPr>
            <w:tcW w:w="1901" w:type="dxa"/>
          </w:tcPr>
          <w:p w:rsidR="003A54A5" w:rsidRDefault="003A54A5" w:rsidP="004B7FCD">
            <w:r>
              <w:t>23%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Writing </w:t>
            </w:r>
          </w:p>
        </w:tc>
        <w:tc>
          <w:tcPr>
            <w:tcW w:w="1832" w:type="dxa"/>
          </w:tcPr>
          <w:p w:rsidR="003A54A5" w:rsidRDefault="003A54A5" w:rsidP="004B7FCD">
            <w:r>
              <w:t>27%</w:t>
            </w:r>
          </w:p>
        </w:tc>
        <w:tc>
          <w:tcPr>
            <w:tcW w:w="1832" w:type="dxa"/>
          </w:tcPr>
          <w:p w:rsidR="003A54A5" w:rsidRDefault="003A54A5" w:rsidP="004B7FCD">
            <w:r>
              <w:t>11%</w:t>
            </w:r>
          </w:p>
        </w:tc>
        <w:tc>
          <w:tcPr>
            <w:tcW w:w="1841" w:type="dxa"/>
          </w:tcPr>
          <w:p w:rsidR="003A54A5" w:rsidRDefault="003A54A5" w:rsidP="004B7FCD">
            <w:r>
              <w:t>8%</w:t>
            </w:r>
          </w:p>
        </w:tc>
        <w:tc>
          <w:tcPr>
            <w:tcW w:w="1901" w:type="dxa"/>
          </w:tcPr>
          <w:p w:rsidR="003A54A5" w:rsidRDefault="003A54A5" w:rsidP="004B7FCD">
            <w:r>
              <w:t>10%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3A54A5">
            <w:r>
              <w:t xml:space="preserve">Maths </w:t>
            </w:r>
          </w:p>
        </w:tc>
        <w:tc>
          <w:tcPr>
            <w:tcW w:w="1832" w:type="dxa"/>
          </w:tcPr>
          <w:p w:rsidR="003A54A5" w:rsidRDefault="003A54A5" w:rsidP="004B7FCD">
            <w:r>
              <w:t>40%</w:t>
            </w:r>
          </w:p>
        </w:tc>
        <w:tc>
          <w:tcPr>
            <w:tcW w:w="1832" w:type="dxa"/>
          </w:tcPr>
          <w:p w:rsidR="003A54A5" w:rsidRDefault="003A54A5" w:rsidP="004B7FCD">
            <w:r>
              <w:t>22%</w:t>
            </w:r>
          </w:p>
        </w:tc>
        <w:tc>
          <w:tcPr>
            <w:tcW w:w="1841" w:type="dxa"/>
          </w:tcPr>
          <w:p w:rsidR="003A54A5" w:rsidRDefault="003A54A5" w:rsidP="004B7FCD">
            <w:r>
              <w:t>15%</w:t>
            </w:r>
          </w:p>
        </w:tc>
        <w:tc>
          <w:tcPr>
            <w:tcW w:w="1901" w:type="dxa"/>
          </w:tcPr>
          <w:p w:rsidR="003A54A5" w:rsidRDefault="003A54A5" w:rsidP="004B7FCD">
            <w:r>
              <w:t>17%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Combined </w:t>
            </w:r>
          </w:p>
        </w:tc>
        <w:tc>
          <w:tcPr>
            <w:tcW w:w="1832" w:type="dxa"/>
          </w:tcPr>
          <w:p w:rsidR="003A54A5" w:rsidRDefault="003A54A5" w:rsidP="004B7FCD">
            <w:r>
              <w:t>27%</w:t>
            </w:r>
          </w:p>
        </w:tc>
        <w:tc>
          <w:tcPr>
            <w:tcW w:w="1832" w:type="dxa"/>
          </w:tcPr>
          <w:p w:rsidR="003A54A5" w:rsidRDefault="003A54A5" w:rsidP="004B7FCD">
            <w:r>
              <w:t>11%</w:t>
            </w:r>
          </w:p>
        </w:tc>
        <w:tc>
          <w:tcPr>
            <w:tcW w:w="1841" w:type="dxa"/>
          </w:tcPr>
          <w:p w:rsidR="003A54A5" w:rsidRDefault="003A54A5" w:rsidP="004B7FCD">
            <w:r>
              <w:t>6%</w:t>
            </w:r>
          </w:p>
        </w:tc>
        <w:tc>
          <w:tcPr>
            <w:tcW w:w="1901" w:type="dxa"/>
          </w:tcPr>
          <w:p w:rsidR="003A54A5" w:rsidRDefault="003A54A5" w:rsidP="004B7FCD">
            <w:r>
              <w:t>7%</w:t>
            </w:r>
          </w:p>
        </w:tc>
      </w:tr>
    </w:tbl>
    <w:p w:rsidR="00801334" w:rsidRDefault="00801334">
      <w:pPr>
        <w:rPr>
          <w:rFonts w:ascii="Arial" w:hAnsi="Arial" w:cs="Arial"/>
          <w:b/>
        </w:rPr>
      </w:pPr>
    </w:p>
    <w:p w:rsidR="00801334" w:rsidRDefault="00FD2E6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Percentage of Y6 pupils meeting the expected standards</w:t>
      </w: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7"/>
        <w:gridCol w:w="1832"/>
        <w:gridCol w:w="1832"/>
        <w:gridCol w:w="1841"/>
        <w:gridCol w:w="1901"/>
      </w:tblGrid>
      <w:tr w:rsidR="003A54A5" w:rsidTr="004B7FCD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27" w:type="dxa"/>
          </w:tcPr>
          <w:p w:rsidR="003A54A5" w:rsidRDefault="003A54A5" w:rsidP="004B7FCD">
            <w:r>
              <w:t xml:space="preserve">Subject 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2019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2022</w:t>
            </w:r>
          </w:p>
        </w:tc>
        <w:tc>
          <w:tcPr>
            <w:tcW w:w="1841" w:type="dxa"/>
          </w:tcPr>
          <w:p w:rsidR="003A54A5" w:rsidRDefault="003A54A5" w:rsidP="004B7FCD">
            <w:r>
              <w:t>National 2022</w:t>
            </w:r>
          </w:p>
        </w:tc>
        <w:tc>
          <w:tcPr>
            <w:tcW w:w="1901" w:type="dxa"/>
          </w:tcPr>
          <w:p w:rsidR="003A54A5" w:rsidRDefault="003A54A5" w:rsidP="004B7FCD">
            <w:r>
              <w:t>Hampshire 2022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Reading </w:t>
            </w:r>
          </w:p>
        </w:tc>
        <w:tc>
          <w:tcPr>
            <w:tcW w:w="1832" w:type="dxa"/>
          </w:tcPr>
          <w:p w:rsidR="003A54A5" w:rsidRDefault="003A54A5" w:rsidP="004B7FCD">
            <w:r>
              <w:t>91%</w:t>
            </w:r>
          </w:p>
        </w:tc>
        <w:tc>
          <w:tcPr>
            <w:tcW w:w="1832" w:type="dxa"/>
          </w:tcPr>
          <w:p w:rsidR="003A54A5" w:rsidRDefault="003A54A5" w:rsidP="004B7FCD">
            <w:r>
              <w:t>78%</w:t>
            </w:r>
          </w:p>
        </w:tc>
        <w:tc>
          <w:tcPr>
            <w:tcW w:w="1841" w:type="dxa"/>
          </w:tcPr>
          <w:p w:rsidR="003A54A5" w:rsidRDefault="003A54A5" w:rsidP="004B7FCD">
            <w:r>
              <w:t>75%</w:t>
            </w:r>
          </w:p>
        </w:tc>
        <w:tc>
          <w:tcPr>
            <w:tcW w:w="1901" w:type="dxa"/>
          </w:tcPr>
          <w:p w:rsidR="003A54A5" w:rsidRDefault="003A54A5" w:rsidP="004B7FCD">
            <w:r>
              <w:t>75%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Writing </w:t>
            </w:r>
          </w:p>
        </w:tc>
        <w:tc>
          <w:tcPr>
            <w:tcW w:w="1832" w:type="dxa"/>
          </w:tcPr>
          <w:p w:rsidR="003A54A5" w:rsidRDefault="003A54A5" w:rsidP="004B7FCD">
            <w:r>
              <w:t>94%</w:t>
            </w:r>
          </w:p>
        </w:tc>
        <w:tc>
          <w:tcPr>
            <w:tcW w:w="1832" w:type="dxa"/>
          </w:tcPr>
          <w:p w:rsidR="003A54A5" w:rsidRDefault="007F6337" w:rsidP="004B7FCD">
            <w:r>
              <w:t>78%</w:t>
            </w:r>
          </w:p>
        </w:tc>
        <w:tc>
          <w:tcPr>
            <w:tcW w:w="1841" w:type="dxa"/>
          </w:tcPr>
          <w:p w:rsidR="003A54A5" w:rsidRDefault="007F6337" w:rsidP="004B7FCD">
            <w:r>
              <w:t>70%</w:t>
            </w:r>
          </w:p>
        </w:tc>
        <w:tc>
          <w:tcPr>
            <w:tcW w:w="1901" w:type="dxa"/>
          </w:tcPr>
          <w:p w:rsidR="003A54A5" w:rsidRDefault="007F6337" w:rsidP="004B7FCD">
            <w:r>
              <w:t>69%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Maths </w:t>
            </w:r>
          </w:p>
        </w:tc>
        <w:tc>
          <w:tcPr>
            <w:tcW w:w="1832" w:type="dxa"/>
          </w:tcPr>
          <w:p w:rsidR="003A54A5" w:rsidRDefault="007F6337" w:rsidP="004B7FCD">
            <w:r>
              <w:t>94%</w:t>
            </w:r>
          </w:p>
        </w:tc>
        <w:tc>
          <w:tcPr>
            <w:tcW w:w="1832" w:type="dxa"/>
          </w:tcPr>
          <w:p w:rsidR="003A54A5" w:rsidRDefault="007F6337" w:rsidP="004B7FCD">
            <w:r>
              <w:t>73%</w:t>
            </w:r>
          </w:p>
        </w:tc>
        <w:tc>
          <w:tcPr>
            <w:tcW w:w="1841" w:type="dxa"/>
          </w:tcPr>
          <w:p w:rsidR="003A54A5" w:rsidRDefault="007F6337" w:rsidP="004B7FCD">
            <w:r>
              <w:t>72%</w:t>
            </w:r>
          </w:p>
        </w:tc>
        <w:tc>
          <w:tcPr>
            <w:tcW w:w="1901" w:type="dxa"/>
          </w:tcPr>
          <w:p w:rsidR="003A54A5" w:rsidRDefault="007F6337" w:rsidP="004B7FCD">
            <w:r>
              <w:t>71%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>SPAG</w:t>
            </w:r>
          </w:p>
        </w:tc>
        <w:tc>
          <w:tcPr>
            <w:tcW w:w="1832" w:type="dxa"/>
          </w:tcPr>
          <w:p w:rsidR="003A54A5" w:rsidRDefault="007F6337" w:rsidP="004B7FCD">
            <w:r>
              <w:t>85%</w:t>
            </w:r>
          </w:p>
        </w:tc>
        <w:tc>
          <w:tcPr>
            <w:tcW w:w="1832" w:type="dxa"/>
          </w:tcPr>
          <w:p w:rsidR="003A54A5" w:rsidRDefault="007F6337" w:rsidP="004B7FCD">
            <w:r>
              <w:t>76%</w:t>
            </w:r>
          </w:p>
        </w:tc>
        <w:tc>
          <w:tcPr>
            <w:tcW w:w="1841" w:type="dxa"/>
          </w:tcPr>
          <w:p w:rsidR="003A54A5" w:rsidRDefault="007F6337" w:rsidP="004B7FCD">
            <w:r>
              <w:t>73%</w:t>
            </w:r>
          </w:p>
        </w:tc>
        <w:tc>
          <w:tcPr>
            <w:tcW w:w="1901" w:type="dxa"/>
          </w:tcPr>
          <w:p w:rsidR="003A54A5" w:rsidRDefault="007F6337" w:rsidP="004B7FCD">
            <w:r>
              <w:t>72%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3A54A5" w:rsidP="004B7FCD">
            <w:r>
              <w:t xml:space="preserve">Combined </w:t>
            </w:r>
          </w:p>
        </w:tc>
        <w:tc>
          <w:tcPr>
            <w:tcW w:w="1832" w:type="dxa"/>
          </w:tcPr>
          <w:p w:rsidR="003A54A5" w:rsidRDefault="007F6337" w:rsidP="004B7FCD">
            <w:r>
              <w:t>91%</w:t>
            </w:r>
          </w:p>
        </w:tc>
        <w:tc>
          <w:tcPr>
            <w:tcW w:w="1832" w:type="dxa"/>
          </w:tcPr>
          <w:p w:rsidR="003A54A5" w:rsidRDefault="007F6337" w:rsidP="004B7FCD">
            <w:r>
              <w:t>67%</w:t>
            </w:r>
          </w:p>
        </w:tc>
        <w:tc>
          <w:tcPr>
            <w:tcW w:w="1841" w:type="dxa"/>
          </w:tcPr>
          <w:p w:rsidR="003A54A5" w:rsidRDefault="007F6337" w:rsidP="004B7FCD">
            <w:r>
              <w:t>59%</w:t>
            </w:r>
          </w:p>
        </w:tc>
        <w:tc>
          <w:tcPr>
            <w:tcW w:w="1901" w:type="dxa"/>
          </w:tcPr>
          <w:p w:rsidR="003A54A5" w:rsidRDefault="007F6337" w:rsidP="004B7FCD">
            <w:r>
              <w:t>58%</w:t>
            </w:r>
          </w:p>
        </w:tc>
      </w:tr>
    </w:tbl>
    <w:p w:rsidR="003A54A5" w:rsidRDefault="003A54A5">
      <w:pPr>
        <w:rPr>
          <w:rFonts w:ascii="Arial" w:hAnsi="Arial" w:cs="Arial"/>
          <w:b/>
        </w:rPr>
      </w:pPr>
    </w:p>
    <w:p w:rsidR="00801334" w:rsidRDefault="00801334">
      <w:pPr>
        <w:rPr>
          <w:rFonts w:ascii="Arial" w:hAnsi="Arial" w:cs="Arial"/>
          <w:b/>
        </w:rPr>
      </w:pPr>
    </w:p>
    <w:p w:rsidR="007F6337" w:rsidRDefault="007F6337">
      <w:pPr>
        <w:rPr>
          <w:rFonts w:ascii="Arial" w:hAnsi="Arial" w:cs="Arial"/>
          <w:b/>
        </w:rPr>
      </w:pPr>
    </w:p>
    <w:p w:rsidR="007F6337" w:rsidRDefault="007F6337">
      <w:pPr>
        <w:rPr>
          <w:rFonts w:ascii="Arial" w:hAnsi="Arial" w:cs="Arial"/>
          <w:b/>
        </w:rPr>
      </w:pPr>
    </w:p>
    <w:p w:rsidR="007F6337" w:rsidRDefault="007F6337">
      <w:pPr>
        <w:rPr>
          <w:rFonts w:ascii="Arial" w:hAnsi="Arial" w:cs="Arial"/>
          <w:b/>
        </w:rPr>
      </w:pPr>
    </w:p>
    <w:p w:rsidR="007F6337" w:rsidRDefault="007F6337">
      <w:pPr>
        <w:rPr>
          <w:rFonts w:ascii="Arial" w:hAnsi="Arial" w:cs="Arial"/>
          <w:b/>
        </w:rPr>
      </w:pPr>
    </w:p>
    <w:p w:rsidR="007F6337" w:rsidRDefault="007F6337">
      <w:pPr>
        <w:rPr>
          <w:rFonts w:ascii="Arial" w:hAnsi="Arial" w:cs="Arial"/>
          <w:b/>
        </w:rPr>
      </w:pPr>
    </w:p>
    <w:p w:rsidR="007F6337" w:rsidRDefault="007F6337">
      <w:pPr>
        <w:rPr>
          <w:rFonts w:ascii="Arial" w:hAnsi="Arial" w:cs="Arial"/>
          <w:b/>
        </w:rPr>
      </w:pPr>
    </w:p>
    <w:p w:rsidR="00FD2E67" w:rsidRDefault="00FD2E6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Percentage of Y6 pupils exceeding the expected standards (greater depth)</w:t>
      </w:r>
    </w:p>
    <w:tbl>
      <w:tblPr>
        <w:tblW w:w="0" w:type="auto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7"/>
        <w:gridCol w:w="1832"/>
        <w:gridCol w:w="1832"/>
        <w:gridCol w:w="1841"/>
        <w:gridCol w:w="1901"/>
      </w:tblGrid>
      <w:tr w:rsidR="003A54A5" w:rsidTr="004B7FCD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627" w:type="dxa"/>
          </w:tcPr>
          <w:p w:rsidR="003A54A5" w:rsidRDefault="003A54A5" w:rsidP="004B7FCD">
            <w:r>
              <w:t xml:space="preserve">Subject 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2019</w:t>
            </w:r>
          </w:p>
        </w:tc>
        <w:tc>
          <w:tcPr>
            <w:tcW w:w="1832" w:type="dxa"/>
          </w:tcPr>
          <w:p w:rsidR="003A54A5" w:rsidRDefault="003A54A5" w:rsidP="004B7FCD">
            <w:r>
              <w:t>Uplands 2022</w:t>
            </w:r>
          </w:p>
        </w:tc>
        <w:tc>
          <w:tcPr>
            <w:tcW w:w="1841" w:type="dxa"/>
          </w:tcPr>
          <w:p w:rsidR="003A54A5" w:rsidRDefault="003A54A5" w:rsidP="004B7FCD">
            <w:r>
              <w:t>National 2022</w:t>
            </w:r>
          </w:p>
        </w:tc>
        <w:tc>
          <w:tcPr>
            <w:tcW w:w="1901" w:type="dxa"/>
          </w:tcPr>
          <w:p w:rsidR="003A54A5" w:rsidRDefault="003A54A5" w:rsidP="004B7FCD">
            <w:r>
              <w:t>Hampshire 2022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7F6337" w:rsidP="004B7FCD">
            <w:r>
              <w:t xml:space="preserve">Reading </w:t>
            </w:r>
          </w:p>
        </w:tc>
        <w:tc>
          <w:tcPr>
            <w:tcW w:w="1832" w:type="dxa"/>
          </w:tcPr>
          <w:p w:rsidR="003A54A5" w:rsidRDefault="007F6337" w:rsidP="004B7FCD">
            <w:r>
              <w:t>48%</w:t>
            </w:r>
          </w:p>
        </w:tc>
        <w:tc>
          <w:tcPr>
            <w:tcW w:w="1832" w:type="dxa"/>
          </w:tcPr>
          <w:p w:rsidR="003A54A5" w:rsidRDefault="007F6337" w:rsidP="004B7FCD">
            <w:r>
              <w:t>24%</w:t>
            </w:r>
          </w:p>
        </w:tc>
        <w:tc>
          <w:tcPr>
            <w:tcW w:w="1841" w:type="dxa"/>
          </w:tcPr>
          <w:p w:rsidR="003A54A5" w:rsidRDefault="007F6337" w:rsidP="004B7FCD">
            <w:r>
              <w:t>28%</w:t>
            </w:r>
          </w:p>
        </w:tc>
        <w:tc>
          <w:tcPr>
            <w:tcW w:w="1901" w:type="dxa"/>
          </w:tcPr>
          <w:p w:rsidR="003A54A5" w:rsidRDefault="007F6337" w:rsidP="004B7FCD">
            <w:r>
              <w:t>28%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7F6337" w:rsidP="004B7FCD">
            <w:r>
              <w:t xml:space="preserve">Writing </w:t>
            </w:r>
          </w:p>
        </w:tc>
        <w:tc>
          <w:tcPr>
            <w:tcW w:w="1832" w:type="dxa"/>
          </w:tcPr>
          <w:p w:rsidR="003A54A5" w:rsidRDefault="007F6337" w:rsidP="004B7FCD">
            <w:r>
              <w:t>30%</w:t>
            </w:r>
          </w:p>
        </w:tc>
        <w:tc>
          <w:tcPr>
            <w:tcW w:w="1832" w:type="dxa"/>
          </w:tcPr>
          <w:p w:rsidR="003A54A5" w:rsidRDefault="007F6337" w:rsidP="004B7FCD">
            <w:r>
              <w:t>18%</w:t>
            </w:r>
          </w:p>
        </w:tc>
        <w:tc>
          <w:tcPr>
            <w:tcW w:w="1841" w:type="dxa"/>
          </w:tcPr>
          <w:p w:rsidR="003A54A5" w:rsidRDefault="007F6337" w:rsidP="004B7FCD">
            <w:r>
              <w:t>13%</w:t>
            </w:r>
          </w:p>
        </w:tc>
        <w:tc>
          <w:tcPr>
            <w:tcW w:w="1901" w:type="dxa"/>
          </w:tcPr>
          <w:p w:rsidR="003A54A5" w:rsidRDefault="007F6337" w:rsidP="004B7FCD">
            <w:r>
              <w:t>14%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7F6337" w:rsidP="004B7FCD">
            <w:r>
              <w:t xml:space="preserve">Maths </w:t>
            </w:r>
          </w:p>
        </w:tc>
        <w:tc>
          <w:tcPr>
            <w:tcW w:w="1832" w:type="dxa"/>
          </w:tcPr>
          <w:p w:rsidR="003A54A5" w:rsidRDefault="007F6337" w:rsidP="004B7FCD">
            <w:r>
              <w:t>37%</w:t>
            </w:r>
          </w:p>
        </w:tc>
        <w:tc>
          <w:tcPr>
            <w:tcW w:w="1832" w:type="dxa"/>
          </w:tcPr>
          <w:p w:rsidR="003A54A5" w:rsidRDefault="007F6337" w:rsidP="004B7FCD">
            <w:r>
              <w:t>13%</w:t>
            </w:r>
          </w:p>
        </w:tc>
        <w:tc>
          <w:tcPr>
            <w:tcW w:w="1841" w:type="dxa"/>
          </w:tcPr>
          <w:p w:rsidR="003A54A5" w:rsidRDefault="007F6337" w:rsidP="004B7FCD">
            <w:r>
              <w:t>22%</w:t>
            </w:r>
          </w:p>
        </w:tc>
        <w:tc>
          <w:tcPr>
            <w:tcW w:w="1901" w:type="dxa"/>
          </w:tcPr>
          <w:p w:rsidR="003A54A5" w:rsidRDefault="007F6337" w:rsidP="004B7FCD">
            <w:r>
              <w:t>22%</w:t>
            </w:r>
          </w:p>
        </w:tc>
      </w:tr>
      <w:tr w:rsidR="003A54A5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3A54A5" w:rsidRDefault="007F6337" w:rsidP="004B7FCD">
            <w:r>
              <w:t>SPAG</w:t>
            </w:r>
          </w:p>
        </w:tc>
        <w:tc>
          <w:tcPr>
            <w:tcW w:w="1832" w:type="dxa"/>
          </w:tcPr>
          <w:p w:rsidR="003A54A5" w:rsidRDefault="007F6337" w:rsidP="004B7FCD">
            <w:r>
              <w:t>26%</w:t>
            </w:r>
          </w:p>
        </w:tc>
        <w:tc>
          <w:tcPr>
            <w:tcW w:w="1832" w:type="dxa"/>
          </w:tcPr>
          <w:p w:rsidR="003A54A5" w:rsidRDefault="007F6337" w:rsidP="004B7FCD">
            <w:r>
              <w:t>31%</w:t>
            </w:r>
          </w:p>
        </w:tc>
        <w:tc>
          <w:tcPr>
            <w:tcW w:w="1841" w:type="dxa"/>
          </w:tcPr>
          <w:p w:rsidR="003A54A5" w:rsidRDefault="007F6337" w:rsidP="004B7FCD">
            <w:r>
              <w:t>28%</w:t>
            </w:r>
          </w:p>
        </w:tc>
        <w:tc>
          <w:tcPr>
            <w:tcW w:w="1901" w:type="dxa"/>
          </w:tcPr>
          <w:p w:rsidR="003A54A5" w:rsidRDefault="007F6337" w:rsidP="004B7FCD">
            <w:r>
              <w:t>27%</w:t>
            </w:r>
          </w:p>
        </w:tc>
      </w:tr>
      <w:tr w:rsidR="007F6337" w:rsidTr="004B7FCD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1627" w:type="dxa"/>
          </w:tcPr>
          <w:p w:rsidR="007F6337" w:rsidRDefault="007F6337" w:rsidP="004B7FCD">
            <w:r>
              <w:t xml:space="preserve">Combined </w:t>
            </w:r>
          </w:p>
        </w:tc>
        <w:tc>
          <w:tcPr>
            <w:tcW w:w="1832" w:type="dxa"/>
          </w:tcPr>
          <w:p w:rsidR="007F6337" w:rsidRDefault="007F6337" w:rsidP="004B7FCD">
            <w:r>
              <w:t>17%</w:t>
            </w:r>
          </w:p>
        </w:tc>
        <w:tc>
          <w:tcPr>
            <w:tcW w:w="1832" w:type="dxa"/>
          </w:tcPr>
          <w:p w:rsidR="007F6337" w:rsidRDefault="007F6337" w:rsidP="004B7FCD">
            <w:r>
              <w:t>9%</w:t>
            </w:r>
          </w:p>
        </w:tc>
        <w:tc>
          <w:tcPr>
            <w:tcW w:w="1841" w:type="dxa"/>
          </w:tcPr>
          <w:p w:rsidR="007F6337" w:rsidRDefault="007F6337" w:rsidP="004B7FCD">
            <w:r>
              <w:t>7%</w:t>
            </w:r>
          </w:p>
        </w:tc>
        <w:tc>
          <w:tcPr>
            <w:tcW w:w="1901" w:type="dxa"/>
          </w:tcPr>
          <w:p w:rsidR="007F6337" w:rsidRDefault="007F6337" w:rsidP="004B7FCD">
            <w:r>
              <w:t>8%</w:t>
            </w:r>
          </w:p>
        </w:tc>
      </w:tr>
    </w:tbl>
    <w:p w:rsidR="00FD2E67" w:rsidRDefault="00FD2E67">
      <w:pPr>
        <w:rPr>
          <w:rFonts w:ascii="Arial" w:hAnsi="Arial" w:cs="Arial"/>
          <w:b/>
        </w:rPr>
      </w:pPr>
    </w:p>
    <w:p w:rsidR="00801334" w:rsidRPr="00801334" w:rsidRDefault="00801334">
      <w:pPr>
        <w:rPr>
          <w:rFonts w:ascii="Arial" w:hAnsi="Arial" w:cs="Arial"/>
          <w:b/>
        </w:rPr>
      </w:pPr>
    </w:p>
    <w:sectPr w:rsidR="00801334" w:rsidRPr="0080133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AC0" w:rsidRDefault="00D76AC0" w:rsidP="00D76AC0">
      <w:pPr>
        <w:spacing w:after="0" w:line="240" w:lineRule="auto"/>
      </w:pPr>
      <w:r>
        <w:separator/>
      </w:r>
    </w:p>
  </w:endnote>
  <w:endnote w:type="continuationSeparator" w:id="0">
    <w:p w:rsidR="00D76AC0" w:rsidRDefault="00D76AC0" w:rsidP="00D76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06530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6AC0" w:rsidRDefault="00D76A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76AC0" w:rsidRDefault="00D76A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AC0" w:rsidRDefault="00D76AC0" w:rsidP="00D76AC0">
      <w:pPr>
        <w:spacing w:after="0" w:line="240" w:lineRule="auto"/>
      </w:pPr>
      <w:r>
        <w:separator/>
      </w:r>
    </w:p>
  </w:footnote>
  <w:footnote w:type="continuationSeparator" w:id="0">
    <w:p w:rsidR="00D76AC0" w:rsidRDefault="00D76AC0" w:rsidP="00D76A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334"/>
    <w:rsid w:val="003A54A5"/>
    <w:rsid w:val="007F6337"/>
    <w:rsid w:val="00801334"/>
    <w:rsid w:val="00955B67"/>
    <w:rsid w:val="00D76AC0"/>
    <w:rsid w:val="00F261B3"/>
    <w:rsid w:val="00FD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9CA186"/>
  <w15:chartTrackingRefBased/>
  <w15:docId w15:val="{B590C8A4-7494-4DD2-921F-9CA8DB167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54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4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76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AC0"/>
  </w:style>
  <w:style w:type="paragraph" w:styleId="Footer">
    <w:name w:val="footer"/>
    <w:basedOn w:val="Normal"/>
    <w:link w:val="FooterChar"/>
    <w:uiPriority w:val="99"/>
    <w:unhideWhenUsed/>
    <w:rsid w:val="00D76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Ackerman</dc:creator>
  <cp:keywords/>
  <dc:description/>
  <cp:lastModifiedBy>Sarah Ackerman</cp:lastModifiedBy>
  <cp:revision>2</cp:revision>
  <cp:lastPrinted>2022-07-20T09:02:00Z</cp:lastPrinted>
  <dcterms:created xsi:type="dcterms:W3CDTF">2022-07-20T07:13:00Z</dcterms:created>
  <dcterms:modified xsi:type="dcterms:W3CDTF">2022-07-20T10:43:00Z</dcterms:modified>
</cp:coreProperties>
</file>